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Understanding Change and Adaptation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Objective: To help children understand how to cope with change and adapt to new situations.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Parent Notes: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Discuss how the children felt when Jupiter was missing and how they adapted to his absence. Ask: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How did the children cope when Jupiter was gone?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Have you ever had to adapt to a change or a new situation? How did you feel?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Encourage your child to think about positive ways to handle change. Ask: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What can you do to feel better when things change?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Who can you talk to if you're feeling sad or worried about something new?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