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Imagining Adventures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Objective: To stimulate children's imagination by thinking about Jupiter's adventures.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Parent Notes: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Discuss Jupiter's adventures that he had while he was away. Encourage your child to use their imagination by asking: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What do you think Jupiter did on his adventure?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If you were Jupiter, where would you go and what would you do?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Encourage them to come up with their own adventure story for Jupiter. Ask: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Who would you meet on your adventure?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What fun and exciting things would happen?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How would you come back to your friends and family?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Adventures are fun but they need to be safe, always tell a grown up where you are going and why. The best adventures are onse that you share with other people....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